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B2DC" w:rsidR="0061148E" w:rsidRPr="00944D28" w:rsidRDefault="00247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8878" w:rsidR="0061148E" w:rsidRPr="004A7085" w:rsidRDefault="00247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DCD5C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08DA6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7F5E7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F4542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87B27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3CB40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FC59E" w:rsidR="00B87ED3" w:rsidRPr="00944D28" w:rsidRDefault="00247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B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B3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1281C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EDE4C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E986B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1BE92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C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9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C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EEF6F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0607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AECD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400E7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2B77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98F3E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48E01" w:rsidR="00B87ED3" w:rsidRPr="00944D28" w:rsidRDefault="0024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84D28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F984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81BBC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ACBA1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3EFB2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BAE69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EBBEF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E4352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02FF8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920EC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30E32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3274F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4BE9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85E85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9DBA3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F8D98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D695E" w:rsidR="00B87ED3" w:rsidRPr="00944D28" w:rsidRDefault="0024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2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26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F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B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D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2022-10-13T12:11:00.0000000Z</dcterms:modified>
</coreProperties>
</file>