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2C8C" w:rsidR="0061148E" w:rsidRPr="00944D28" w:rsidRDefault="00707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E658" w:rsidR="0061148E" w:rsidRPr="004A7085" w:rsidRDefault="00707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5D7B0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39C03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ACC0F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6F29C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F27D9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216CD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4BA43" w:rsidR="00A67F55" w:rsidRPr="00944D28" w:rsidRDefault="00707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8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6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F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3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3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0CFE9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C61EE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7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5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C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63A71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7CC44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18644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0A033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9F989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F2710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71505" w:rsidR="00B87ED3" w:rsidRPr="00944D28" w:rsidRDefault="00707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AFFCA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F44AC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EF797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3AB76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2F80A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1A612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617FF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07BE4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9B342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EA571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80933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BE819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FFF4E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30DBD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047A2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AC90B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EAFBF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D6836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BBCC2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0A2ED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418EE" w:rsidR="00B87ED3" w:rsidRPr="00944D28" w:rsidRDefault="00707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414AC" w:rsidR="00B87ED3" w:rsidRPr="00944D28" w:rsidRDefault="00707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