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1A33" w:rsidR="0061148E" w:rsidRPr="000C582F" w:rsidRDefault="00BF3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CC98" w:rsidR="0061148E" w:rsidRPr="000C582F" w:rsidRDefault="00BF3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B9A4C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35536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5EDEF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DBEEF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43357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AB9F4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9078E" w:rsidR="00B87ED3" w:rsidRPr="000C582F" w:rsidRDefault="00BF3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1D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75140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AEEDB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EB5DE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F8A96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3D4DD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E1C32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1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B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2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B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7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9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A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C44A6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601B6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9F10D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72C99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F402F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9AE49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A6FB1" w:rsidR="00B87ED3" w:rsidRPr="000C582F" w:rsidRDefault="00BF3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15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E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B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5D5FA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A5E90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288C2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46FA2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BAE35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B3B8A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84476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9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B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D5A4E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FABB6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92B87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5BF42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20CAD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7950A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3C9BF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B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AF183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8E84A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6517D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8433A" w:rsidR="00B87ED3" w:rsidRPr="000C582F" w:rsidRDefault="00BF3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6A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B5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07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8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DA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2022-10-12T16:22:00.0000000Z</dcterms:modified>
</coreProperties>
</file>