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BE2C" w:rsidR="0061148E" w:rsidRPr="00C834E2" w:rsidRDefault="00C77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139F" w:rsidR="0061148E" w:rsidRPr="00C834E2" w:rsidRDefault="00C77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CD1C7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D4F3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224B5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B5A6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D41E9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2733B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A1F24" w:rsidR="00B87ED3" w:rsidRPr="00944D28" w:rsidRDefault="00C7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08EFB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AC078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E8164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BFA5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6C63F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2ECF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0C34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10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71C13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33BE1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EE365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4F2D0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DB78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48903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226F" w:rsidR="00B87ED3" w:rsidRPr="00944D28" w:rsidRDefault="00C7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727E7" w:rsidR="00B87ED3" w:rsidRPr="00944D28" w:rsidRDefault="00C7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3CB33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7BFFD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77C1C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6DBA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26CA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7BD44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0F27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7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1A14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CDE20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D15A9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03BA3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7EB2D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A3111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56789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4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3D4F5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F6978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CA70A" w:rsidR="00B87ED3" w:rsidRPr="00944D28" w:rsidRDefault="00C7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7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8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4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7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6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8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