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CEEA" w:rsidR="0061148E" w:rsidRPr="00944D28" w:rsidRDefault="00283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644D" w:rsidR="0061148E" w:rsidRPr="004A7085" w:rsidRDefault="00283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C0B955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A6979F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47C8D9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ADB9BE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7AD06C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A68943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A5A622" w:rsidR="00E22E60" w:rsidRPr="007D5604" w:rsidRDefault="00283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5A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11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F23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C6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50A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530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187A2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4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6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4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D1B8F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DA7B9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6821A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08831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EF1A2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91FC8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2994E" w:rsidR="00B87ED3" w:rsidRPr="007D5604" w:rsidRDefault="0028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FA29" w:rsidR="00B87ED3" w:rsidRPr="00944D28" w:rsidRDefault="0028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7F6C6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A5F3A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C734D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861CE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BE3C7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34CE7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820B9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C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A00E4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90B20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2AD47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5A2CA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88095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57E3B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E9C16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9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DF93A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9D265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1B563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596B1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0CCC8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884D2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664E6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8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3CB6A5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B51BF7" w:rsidR="00B87ED3" w:rsidRPr="007D5604" w:rsidRDefault="0028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F7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670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1FD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059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75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E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3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4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F2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