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03E18F9" w:rsidR="004F56CB" w:rsidRPr="00047947" w:rsidRDefault="00E47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2F9287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2E1DB9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3C7E7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1C8FE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E3CAC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ADF3F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E3BEFE" w:rsidR="002A7340" w:rsidRPr="000B01ED" w:rsidRDefault="00E47E2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2E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5C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897D8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19D3F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89DF9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886D3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06B3E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451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C3F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618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A2C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131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936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F25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9897E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6D9F8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6EA74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AC4CB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9DECF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E3089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3F760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C61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4F3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D3C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C64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581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8DB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61F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9407B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0934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5BC74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6EA64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794C6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C4014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98636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B7F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BFD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B91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AD4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35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337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E8C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D68F2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61276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52D2A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3CA68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CF31E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78B67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47D00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FEC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F02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296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8CB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79A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BA1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C5C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B1929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BF36C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FE16B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D5CCF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E4978" w:rsidR="009A6C64" w:rsidRPr="00730585" w:rsidRDefault="00E4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A5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92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111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636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7B0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E40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565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26C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04D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47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47E21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