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4035" w:rsidR="0061148E" w:rsidRPr="00944D28" w:rsidRDefault="00654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02F2" w:rsidR="0061148E" w:rsidRPr="004A7085" w:rsidRDefault="00654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CC7A7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E39F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9B21F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86E5F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01827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DADCC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E5EC3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D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58D1F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A1CCB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4D106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FCEB4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53DA9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FDFE" w:rsidR="00B87ED3" w:rsidRPr="00944D28" w:rsidRDefault="00654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6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86D5E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02B74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14F9A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E7203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931B2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FC2E1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D69F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B9C6" w:rsidR="00B87ED3" w:rsidRPr="00944D28" w:rsidRDefault="00654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6EE5D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F46E3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71213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DCD1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428FD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13676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EFD16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BC42B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5ABCB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6E1D6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DFFD5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4049F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FE6B5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863DE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1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2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9A6F7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C992C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321AE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BAF92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7F72E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2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C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B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2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1F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