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2151" w:rsidR="0061148E" w:rsidRPr="00177744" w:rsidRDefault="00E35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F31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4E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8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77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1D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48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D3970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BAE92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0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8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D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9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8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1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4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529FE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7ABF5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551EA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73C66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DD053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13B69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64E52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8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C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4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4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D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1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7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23620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3A277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90C0F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74F2E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EBE8B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179B6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FA945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3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C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0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5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0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7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D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8FD92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8F41C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D866E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DA79E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CFFA1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ED212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B9239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4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9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B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4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7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D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5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306B8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FE1CF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FBE56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37651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184D1" w:rsidR="00B87ED3" w:rsidRPr="00177744" w:rsidRDefault="00E3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87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92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5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6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5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E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1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9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3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A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