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3106" w:rsidR="0061148E" w:rsidRPr="002E6F3C" w:rsidRDefault="00AB3A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7BCD" w:rsidR="0061148E" w:rsidRPr="002E6F3C" w:rsidRDefault="00AB3A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249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027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33F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12C89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86103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CE4E5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83B17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FD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67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73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74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7D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5DB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FCF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DB5B9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54821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01267C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B09CC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B891C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33A56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A106D" w:rsidR="00B87ED3" w:rsidRPr="00616C8D" w:rsidRDefault="00AB3A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13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D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4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3A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F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C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E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2C624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7E67F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DDBA9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B666C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88100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E1DB9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8449F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2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26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09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F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9A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0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6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A3A58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B4815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4F279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BE2F0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2C3DA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C9134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ECC53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D0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0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C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E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7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5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18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12165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F4E02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BDD5F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79BBD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863E3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0AFA3" w:rsidR="00B87ED3" w:rsidRPr="00616C8D" w:rsidRDefault="00AB3A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ECE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B0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5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7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E5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F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A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36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A0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