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A3CC" w:rsidR="0061148E" w:rsidRPr="00944D28" w:rsidRDefault="00635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5EA6" w:rsidR="0061148E" w:rsidRPr="004A7085" w:rsidRDefault="00635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D2BFF6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684D1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771CE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EFBD69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F1DC2F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0A35D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9B603" w:rsidR="00E22E60" w:rsidRPr="007D5604" w:rsidRDefault="00635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40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8B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8A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31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06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CC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84FD2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2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A75C4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9FAF5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0219C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1F60D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64113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EFF09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99E4A" w:rsidR="00B87ED3" w:rsidRPr="007D5604" w:rsidRDefault="0063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1B3A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7A7C7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7D1D6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16438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8A082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BCFEA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966BA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48972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6F516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3FAFB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B4F6A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98BD8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1C956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CA597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E07FD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8972C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AD437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8C621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52BE6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84A94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39E72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63C3C" w:rsidR="00B87ED3" w:rsidRPr="007D5604" w:rsidRDefault="0063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068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990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48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53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1AB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577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C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53B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