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BCDE" w:rsidR="0061148E" w:rsidRPr="00C61931" w:rsidRDefault="003D3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2082" w:rsidR="0061148E" w:rsidRPr="00C61931" w:rsidRDefault="003D3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C337C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46D54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5A808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459CA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8A17C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FD4CE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D81BB" w:rsidR="00B87ED3" w:rsidRPr="00944D28" w:rsidRDefault="003D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91336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8D753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D05EC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885C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5B3D6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5336D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468F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7F2F" w:rsidR="00B87ED3" w:rsidRPr="00944D28" w:rsidRDefault="003D3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B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83044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192D9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1A0E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636F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8B38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0E95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4EDAE" w:rsidR="00B87ED3" w:rsidRPr="00944D28" w:rsidRDefault="003D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B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6F096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337F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3CC58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C84F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752A3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3EE9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6E6FF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24FC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69704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41DE2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EDFC2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92678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D0C30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4C59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B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9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BFF0B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3FD7" w:rsidR="00B87ED3" w:rsidRPr="00944D28" w:rsidRDefault="003D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9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0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F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5B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40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DF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