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CEA31" w:rsidR="0061148E" w:rsidRPr="00C834E2" w:rsidRDefault="009F5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77D5" w:rsidR="0061148E" w:rsidRPr="00C834E2" w:rsidRDefault="009F5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94998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B5426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B3EC3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20D40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3FB2B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5715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C470" w:rsidR="00B87ED3" w:rsidRPr="00944D28" w:rsidRDefault="009F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6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4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4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5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EDCA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4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B8C8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6A80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E4FC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3B7D7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63952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1D6B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016E" w:rsidR="00B87ED3" w:rsidRPr="00944D28" w:rsidRDefault="009F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C30F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AF19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88A4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210EE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216B0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686C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B14F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3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92EC2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51717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D8A41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318A3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4378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F679A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4974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34BA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F772F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195BF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A2A2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CEE3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6E74E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AA91A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34C5E" w:rsidR="00B87ED3" w:rsidRPr="00944D28" w:rsidRDefault="009F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3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8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1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B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D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E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F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