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DA18" w:rsidR="0061148E" w:rsidRPr="00C834E2" w:rsidRDefault="003C2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39D5" w:rsidR="0061148E" w:rsidRPr="00C834E2" w:rsidRDefault="003C2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AAB28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257D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1803D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FE86F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2AC27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42E86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D68AD" w:rsidR="00B87ED3" w:rsidRPr="00944D28" w:rsidRDefault="003C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D88FF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8137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7F84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8D10A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B4ABB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6B592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1C26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9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0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C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C0C9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349E1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6331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0E68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7490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59BB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473A1" w:rsidR="00B87ED3" w:rsidRPr="00944D28" w:rsidRDefault="003C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04B1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2E7E5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80DF0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CE421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7E105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773E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C333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0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E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B8EFF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E469D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9F65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C8CB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8DB78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D7A79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24E48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0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8D61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9FD4F" w:rsidR="00B87ED3" w:rsidRPr="00944D28" w:rsidRDefault="003C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3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F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5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5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