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5EBF4" w:rsidR="00380DB3" w:rsidRPr="0068293E" w:rsidRDefault="00B26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4CBA4" w:rsidR="00380DB3" w:rsidRPr="0068293E" w:rsidRDefault="00B26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FC800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26108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923A3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0FF0B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8ED87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B8E5A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D23EC" w:rsidR="00240DC4" w:rsidRPr="00B03D55" w:rsidRDefault="00B26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53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70BA0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B1643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29017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EA155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0182A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80480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2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5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1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E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0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B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1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A2517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1AF45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68D9C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95E8E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4F1A5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FE8B4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98E64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D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D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3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D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7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F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8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3BFA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BFF7C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A3DC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E589F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E1D40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6913E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28552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91F68" w:rsidR="001835FB" w:rsidRPr="00DA1511" w:rsidRDefault="00B26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5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D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A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5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E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1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54455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E3A71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5F669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1F43B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8CACD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32678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166F6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B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9F8B3" w:rsidR="001835FB" w:rsidRPr="00DA1511" w:rsidRDefault="00B26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Enthronement Ceremony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A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3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8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7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7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E61E8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851B8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70E5F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BA8F1" w:rsidR="009A6C64" w:rsidRPr="00730585" w:rsidRDefault="00B26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6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12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0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E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3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F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C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E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5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C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AE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