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A5C3" w:rsidR="0061148E" w:rsidRPr="000C582F" w:rsidRDefault="00545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8ABBE" w:rsidR="0061148E" w:rsidRPr="000C582F" w:rsidRDefault="00545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C340D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FD8C8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22039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92CD2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3EF12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B2680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D9532" w:rsidR="00B87ED3" w:rsidRPr="000C582F" w:rsidRDefault="00545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16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253FF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AB009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600BE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91A52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BA8FC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C7B09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8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2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F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5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8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EB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F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EE1CF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FBAFD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3D4FC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3435A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12925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CFBDB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AA605" w:rsidR="00B87ED3" w:rsidRPr="000C582F" w:rsidRDefault="00545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9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4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FC93F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BBA36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73310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8BC23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CF11A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83FD5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646E9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8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9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67D8E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30F31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7D115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5B6A3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AFAE7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98B59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E76EC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B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0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0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D7661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9E336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62C10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D9CA7" w:rsidR="00B87ED3" w:rsidRPr="000C582F" w:rsidRDefault="00545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3D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E8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DB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3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EE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