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EFCD" w:rsidR="0061148E" w:rsidRPr="00C834E2" w:rsidRDefault="00493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4327" w:rsidR="0061148E" w:rsidRPr="00C834E2" w:rsidRDefault="00493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8EEDA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E3EFB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6F305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B7AA3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23329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92683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2B35E" w:rsidR="00B87ED3" w:rsidRPr="00944D28" w:rsidRDefault="0049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0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89A2F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2685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FFF4B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7682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0710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A819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D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AB45C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E8694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2B8FF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05DB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6673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7C274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DB13" w:rsidR="00B87ED3" w:rsidRPr="00944D28" w:rsidRDefault="0049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89513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B5E1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6019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2722E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CA7AF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2E3DF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FACE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E1F90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F1C1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AB0AA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33EF7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14949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96B0B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3DA89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98980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05D0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20E4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FB51" w:rsidR="00B87ED3" w:rsidRPr="00944D28" w:rsidRDefault="0049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7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0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2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A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