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AD37" w:rsidR="0061148E" w:rsidRPr="00C834E2" w:rsidRDefault="001C1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5A1F" w:rsidR="0061148E" w:rsidRPr="00C834E2" w:rsidRDefault="001C1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925F0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07AC2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7434D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7CAB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2E0F3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2D7FC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7CD68" w:rsidR="00B87ED3" w:rsidRPr="00944D28" w:rsidRDefault="001C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4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6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B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F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79B1B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0509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1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C00EF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D9FDA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994B9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C726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7558D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CBCAB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E238C" w:rsidR="00B87ED3" w:rsidRPr="00944D28" w:rsidRDefault="001C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04F3C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50BC1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B2CDC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B98DE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5EB5A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380C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5455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F2A8B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B430E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B0B30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217B8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D73A4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E6030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84B34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5A82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64B8D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8312E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6D880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5450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7ACF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08496" w:rsidR="00B87ED3" w:rsidRPr="00944D28" w:rsidRDefault="001C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C2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