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22019" w:rsidR="0061148E" w:rsidRPr="0035681E" w:rsidRDefault="00637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DF055" w:rsidR="0061148E" w:rsidRPr="0035681E" w:rsidRDefault="00637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1653E3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43F2E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B3711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25CE77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A6E6BE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F5E74B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A44581" w:rsidR="00CD0676" w:rsidRPr="00944D28" w:rsidRDefault="00637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19D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5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E0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E8A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85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6FF7E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58BF5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1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B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A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66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5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6F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5588C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F88E44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76695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5E0F4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9AD92B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A400E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2FFCA" w:rsidR="00B87ED3" w:rsidRPr="00944D28" w:rsidRDefault="00637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3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A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22FAF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A964D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430B0E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63561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BFF6F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1C8215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CF6E6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C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4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C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A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8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0D668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257C5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A14CF7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C564B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61911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8217F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D8108B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E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E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2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7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C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9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2B43A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234B4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A3369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2B088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3B308E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BABC98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8E0D8B" w:rsidR="00B87ED3" w:rsidRPr="00944D28" w:rsidRDefault="00637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3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2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1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A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73C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