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EACEA" w:rsidR="00061896" w:rsidRPr="005F4693" w:rsidRDefault="00B24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EB46E" w:rsidR="00061896" w:rsidRPr="00E407AC" w:rsidRDefault="00B24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BF3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7FF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D16F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8EA9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322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0819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494" w:rsidR="00FC15B4" w:rsidRPr="00D11D17" w:rsidRDefault="00B2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BE2E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FA7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6D8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15F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6EA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72B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E84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F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5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8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4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B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3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F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B87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FB20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DFA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19E2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998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4D32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18C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10DAA" w:rsidR="00DE76F3" w:rsidRPr="0026478E" w:rsidRDefault="00B2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E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A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7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0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1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1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39BE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EFA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72B3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D1E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EC3A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F68E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A3FD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3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7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9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4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B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4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6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853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3AE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08FF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221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60A2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FEE0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28C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5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D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5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1DCDD" w:rsidR="00DE76F3" w:rsidRPr="0026478E" w:rsidRDefault="00B2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A0603" w:rsidR="00DE76F3" w:rsidRPr="0026478E" w:rsidRDefault="00B2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A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C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69DC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A72E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5A0" w:rsidR="009A6C64" w:rsidRPr="00C2583D" w:rsidRDefault="00B2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5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3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B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5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F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8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1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