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C862" w:rsidR="0061148E" w:rsidRPr="002E6F3C" w:rsidRDefault="00C428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4A153" w:rsidR="0061148E" w:rsidRPr="002E6F3C" w:rsidRDefault="00C428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DC1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9E0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406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28C16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326BF4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35C6F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2AE06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D59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BF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7D9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9A92" w:rsidR="00B87ED3" w:rsidRPr="00616C8D" w:rsidRDefault="00C428D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423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DD3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1C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3FE38C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2E11E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7A86BB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95BA2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0206D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1C49A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C4E9F" w:rsidR="00B87ED3" w:rsidRPr="00616C8D" w:rsidRDefault="00C428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94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308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8C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1C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BD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00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DC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57FBCB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6E1BA1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8B1B6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79294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BD330B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86BAB8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B3BEE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373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E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68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F2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C2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5FE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70B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307BF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05358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3BDF3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F845EA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9EC9B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837E5D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788F4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CF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A4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D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0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AA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85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DED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D75A3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3E919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45080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D649E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A8DF5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3F440" w:rsidR="00B87ED3" w:rsidRPr="00616C8D" w:rsidRDefault="00C428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05F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6BE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23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3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9A7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D0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2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34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8D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