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283B2" w:rsidR="0061148E" w:rsidRPr="0035681E" w:rsidRDefault="008259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C43B" w:rsidR="0061148E" w:rsidRPr="0035681E" w:rsidRDefault="008259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B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48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52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F6842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3F82A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E632B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7237C2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5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4BA08" w:rsidR="00B87ED3" w:rsidRPr="00944D28" w:rsidRDefault="00825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4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F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BB29B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0DC48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61DEE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87C40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CD3CB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737CE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03382" w:rsidR="00B87ED3" w:rsidRPr="00944D28" w:rsidRDefault="00825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F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7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3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4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A6442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45701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12C38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3CF75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D4CCA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96566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6E306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A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B6CB3A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4AA27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BE11C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9C16F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57F62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FAA35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6499B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F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0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2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DADA7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7ACBF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47E5B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2E516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8B273E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405DE" w:rsidR="00B87ED3" w:rsidRPr="00944D28" w:rsidRDefault="00825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D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B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A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B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D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1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D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90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