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264B" w:rsidR="0061148E" w:rsidRPr="00C834E2" w:rsidRDefault="007E3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4930" w:rsidR="0061148E" w:rsidRPr="00C834E2" w:rsidRDefault="007E3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DED4D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4B958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C5FF9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8A8DB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342C6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2D6C1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E5047" w:rsidR="00B87ED3" w:rsidRPr="00944D28" w:rsidRDefault="007E3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6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42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3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8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3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3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5B92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B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DECE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C570F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BB89E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025F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93D1A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FBF4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E5438" w:rsidR="00B87ED3" w:rsidRPr="00944D28" w:rsidRDefault="007E3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91C7" w:rsidR="00B87ED3" w:rsidRPr="00944D28" w:rsidRDefault="007E3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A4424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F4E8E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5A5F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C520E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EB581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4573F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36343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5CE84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13F0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570C1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BD24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334C9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60B83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499F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3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149B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591D0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2D10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DC363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CCF98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B3B89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161C1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944DC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FB8ED" w:rsidR="00B87ED3" w:rsidRPr="00944D28" w:rsidRDefault="007E3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2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49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5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5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4C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6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5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F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C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3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