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FEA2" w:rsidR="0061148E" w:rsidRPr="00944D28" w:rsidRDefault="00611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337C" w:rsidR="0061148E" w:rsidRPr="004A7085" w:rsidRDefault="00611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DE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49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B08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3A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F33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451C3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B2B8C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2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A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5894" w:rsidR="00B87ED3" w:rsidRPr="00944D28" w:rsidRDefault="00611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7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3D00F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55422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D4BE9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D74B6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F1599A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26E83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5654B" w:rsidR="00B87ED3" w:rsidRPr="007D5604" w:rsidRDefault="00611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B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6A66C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3E3DA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77A34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CF9FA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FD2CD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E26F5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5333F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8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2C6D1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FFF40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1C24F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70982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1D5FF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3027C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A1FC7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3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1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DFDAC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A22B0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DD8C8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9C8E7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881B9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8C6B6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3C4E2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2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5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C99D28" w:rsidR="00B87ED3" w:rsidRPr="007D5604" w:rsidRDefault="00611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7A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8CC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244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9AD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FC23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9F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E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D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E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8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FDC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