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1E42" w:rsidR="0061148E" w:rsidRPr="00C61931" w:rsidRDefault="00776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25ED" w:rsidR="0061148E" w:rsidRPr="00C61931" w:rsidRDefault="00776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9E03B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F6B8D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25BED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CCED6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8A84E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C90B5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1CD15" w:rsidR="00B87ED3" w:rsidRPr="00944D28" w:rsidRDefault="0077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2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A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E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1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6CD3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89F58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1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0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9C3B7" w:rsidR="00B87ED3" w:rsidRPr="00944D28" w:rsidRDefault="0077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D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FAF8C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FC011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F03B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D4F8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A301A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0904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BBEB" w:rsidR="00B87ED3" w:rsidRPr="00944D28" w:rsidRDefault="0077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6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B09F8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D687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6443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EBB8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03EA7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7A28E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55F2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1382C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72F78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C424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16841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EEB4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998F7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7A841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E406E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6BB0E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6B62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C1B8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88EA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AC23E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B7D04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2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7E654" w:rsidR="00B87ED3" w:rsidRPr="00944D28" w:rsidRDefault="0077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F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9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C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B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C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25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3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E0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