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AC92C" w:rsidR="0061148E" w:rsidRPr="0035681E" w:rsidRDefault="006328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AFCE" w:rsidR="0061148E" w:rsidRPr="0035681E" w:rsidRDefault="006328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6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09858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8A618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E8DF4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ED6F8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DCC96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49E2E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B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F475" w:rsidR="00B87ED3" w:rsidRPr="00944D28" w:rsidRDefault="0063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8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B8DD" w:rsidR="00B87ED3" w:rsidRPr="00944D28" w:rsidRDefault="0063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5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1D386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8344B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57F74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BFD3E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8FEC5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1794A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762FD5" w:rsidR="00B87ED3" w:rsidRPr="00944D28" w:rsidRDefault="0063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F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3FA4F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52F86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A1DC0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55995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C486D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B5A1E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20BA5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4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A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5F443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C944B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9C4AA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CA789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CAAB7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7880E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5B78FC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D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7E4A6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F8B205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AA251" w:rsidR="00B87ED3" w:rsidRPr="00944D28" w:rsidRDefault="0063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C0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E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2E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A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1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8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7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28A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