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CAD5" w:rsidR="0061148E" w:rsidRPr="00C834E2" w:rsidRDefault="000C5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17BD" w:rsidR="0061148E" w:rsidRPr="00C834E2" w:rsidRDefault="000C5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D3EB4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B4EF9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0996C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E32C6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8D687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5CF30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C8645" w:rsidR="00B87ED3" w:rsidRPr="00944D28" w:rsidRDefault="000C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F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F1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0847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F6B6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881F4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47A4F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E46F9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B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E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7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6484E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07914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9DF54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33A87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86E4A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6BAE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9550F" w:rsidR="00B87ED3" w:rsidRPr="00944D28" w:rsidRDefault="000C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9E2C4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416C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F3D6E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456E2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411FC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2AF9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204A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6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864D6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FBD56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A0A7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47D83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CAA0B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822A7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FCD17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9F4A1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6C06A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D1F01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B9C56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A8880" w:rsidR="00B87ED3" w:rsidRPr="00944D28" w:rsidRDefault="000C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3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C584" w:rsidR="00B87ED3" w:rsidRPr="00944D28" w:rsidRDefault="000C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