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ECFC" w:rsidR="0061148E" w:rsidRPr="00C61931" w:rsidRDefault="005921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73FDC" w:rsidR="0061148E" w:rsidRPr="00C61931" w:rsidRDefault="005921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0835C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10811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23C6A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2C6E6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0F973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948F7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C4451" w:rsidR="00B87ED3" w:rsidRPr="00944D28" w:rsidRDefault="005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15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9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C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4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6E1C1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9AD7F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D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46F5F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A3C6B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4C41E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835CC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A75C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91CDE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41CD0" w:rsidR="00B87ED3" w:rsidRPr="00944D28" w:rsidRDefault="005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3DB21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F0495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8A91D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BCD9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D10EA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8C3B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1DE8A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86E0" w:rsidR="00B87ED3" w:rsidRPr="00944D28" w:rsidRDefault="0059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5C27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97250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CAB7F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EDD70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32AAB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49ED8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0F689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BB296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A31B6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81D11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F1C02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02E11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7410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59BD3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5B4E3" w:rsidR="00B87ED3" w:rsidRPr="00944D28" w:rsidRDefault="005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C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2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0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4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A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A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1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1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2022-10-20T07:43:00.0000000Z</dcterms:modified>
</coreProperties>
</file>