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7E63C1" w:rsidR="00A37DAC" w:rsidRPr="00A37DAC" w:rsidRDefault="00DB05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8A69DB" w:rsidR="00A37DAC" w:rsidRPr="00A37DAC" w:rsidRDefault="00DB05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0BF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68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6D18CC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461859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46D03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AB56C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B5664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45D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F16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5D4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20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070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DEC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9DEA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B6BC89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3EA1ED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4CBE28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D6F71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B93DD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394C7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CA0450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6BB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6D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27B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8E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BC8C12" w:rsidR="00DE76F3" w:rsidRPr="0026478E" w:rsidRDefault="00DB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George’s Caye Day, 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FF4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14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CF7E9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69F01A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7EE96B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80915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EACD7F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E6B827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EB3435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BF7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2CF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CD8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91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DA6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33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3E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05AF5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6ACA4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5AF2F3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287D9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B248FF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4E69EB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A768F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BE2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9C49A1" w:rsidR="00DE76F3" w:rsidRPr="0026478E" w:rsidRDefault="00DB05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272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D27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A72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424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B34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789D99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76F96F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4EEB5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652B9A" w:rsidR="009A6C64" w:rsidRPr="00C2583D" w:rsidRDefault="00DB05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2C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77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B917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42A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4BE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765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C469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9DD5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47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D3A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B05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B05D3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