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FCA3" w:rsidR="0061148E" w:rsidRPr="008F69F5" w:rsidRDefault="00FA1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B8079" w:rsidR="0061148E" w:rsidRPr="008F69F5" w:rsidRDefault="00FA1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603FF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A56A3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E177D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7FB6F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E5B28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E60D0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17C7D" w:rsidR="00B87ED3" w:rsidRPr="008F69F5" w:rsidRDefault="00FA1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C8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D7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6E35C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3E263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B1804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168BA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BF32F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2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599EC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817C3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4F250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911E7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B0750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EDDE4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4F794" w:rsidR="00B87ED3" w:rsidRPr="008F69F5" w:rsidRDefault="00FA1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AE5E9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7E1E0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5F342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35E7F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2CD8D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239EA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04487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F99A7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33C16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BEBD7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F8C80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0C941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DEC11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AE5B0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4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5A436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A9C07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EC33F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43812" w:rsidR="00B87ED3" w:rsidRPr="008F69F5" w:rsidRDefault="00FA1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80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D7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9F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6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