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EAAB" w:rsidR="0061148E" w:rsidRPr="00C834E2" w:rsidRDefault="001669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C47F" w:rsidR="0061148E" w:rsidRPr="00C834E2" w:rsidRDefault="001669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7261E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DACC9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109A5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7C44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05CAA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17026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67A4E" w:rsidR="00B87ED3" w:rsidRPr="00944D28" w:rsidRDefault="001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8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FB32A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E744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8DDB2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D07A1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BA1C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9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33AAA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3B68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F2BC3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6C2D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0BBD0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119EF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BFD0" w:rsidR="00B87ED3" w:rsidRPr="00944D28" w:rsidRDefault="001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29EB0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F4BC1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DEA9A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4C251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026B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61F3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2B1D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6EB2C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7A6D0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BC21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0CD6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4C442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67FF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AD8A7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F82F2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E861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7E70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E9333" w:rsidR="00B87ED3" w:rsidRPr="00944D28" w:rsidRDefault="001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89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91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