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DAA108" w:rsidR="00380DB3" w:rsidRPr="0068293E" w:rsidRDefault="00795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90D1C" w:rsidR="00380DB3" w:rsidRPr="0068293E" w:rsidRDefault="00795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5B7211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C8C640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5C7A3E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3FEC2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1D6258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295BE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C11EA4" w:rsidR="00240DC4" w:rsidRPr="00B03D55" w:rsidRDefault="00795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B8D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B5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11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9A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3FE2B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886CF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CE5FF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E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1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B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7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A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87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0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266603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3BA79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5A6C1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E41E9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15E8A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B0CCC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856F5A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4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5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B0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36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49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6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D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DEDD5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5FDEC3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20DF8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9DECB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3A361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7ACA7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5B6DB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B9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1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5EE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D5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F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7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4E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8DC75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8F558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FCC1E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817D3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9B37C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A9A7B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F3E3E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E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9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6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56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7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5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3C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4AC6F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634FD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E7BA1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E65A8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8FA25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28C34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44A9C" w:rsidR="009A6C64" w:rsidRPr="00730585" w:rsidRDefault="00795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E8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B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89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E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1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9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F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5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56B3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