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CAF4" w:rsidR="0061148E" w:rsidRPr="00944D28" w:rsidRDefault="00370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7F42" w:rsidR="0061148E" w:rsidRPr="004A7085" w:rsidRDefault="00370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C5A48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21510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DCFAD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AF452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E668B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CA8DB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85F11" w:rsidR="00A67F55" w:rsidRPr="00944D28" w:rsidRDefault="00370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E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8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F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97A82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1FBE3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2B482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5E823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CC49D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36822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43217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B0EED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15DF9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DE968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5563E" w:rsidR="00B87ED3" w:rsidRPr="00944D28" w:rsidRDefault="0037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3E754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4BC15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C7FAF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D72C8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CE930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8648F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69B28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B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7D1AA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5F687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A7BB1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C2727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40790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CAD25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EB947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2B998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FBC3E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16EE4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F471B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9E6EA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F27CA" w:rsidR="00B87ED3" w:rsidRPr="00944D28" w:rsidRDefault="0037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C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C5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