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F168C" w:rsidR="0061148E" w:rsidRPr="00AB5B49" w:rsidRDefault="002144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E2F25" w:rsidR="0061148E" w:rsidRPr="00AB5B49" w:rsidRDefault="002144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C44EBA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925C99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9AAD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9BDE7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90CE44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35759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5088A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D1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7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59B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73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5D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AD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C57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B5E1C1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68EA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72189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BFC4CE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B53DD6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CA687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90B8C" w:rsidR="00B87ED3" w:rsidRPr="00944D28" w:rsidRDefault="002144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2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0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E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D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2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CCB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36487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318ACB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AAAEEC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F5FBBB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A9475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6AB9F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7C906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4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5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6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E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2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17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AC4C13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C4A57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E0FD58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3971B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D3DC3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65C2E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065F4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F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C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3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E8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7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B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4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12304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83CE7A" w:rsidR="00B87ED3" w:rsidRPr="00944D28" w:rsidRDefault="002144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14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7EB8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EFF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EA8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BD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9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5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B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7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0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4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0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441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2019-11-28T10:32:00Z</dcterms:modified>
</cp:coreProperties>
</file>