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FDA9" w:rsidR="0061148E" w:rsidRPr="0035681E" w:rsidRDefault="00C545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5D96" w:rsidR="0061148E" w:rsidRPr="0035681E" w:rsidRDefault="00C545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5E65B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BDCEE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BF6D6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4F162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22D89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08A67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981B7C" w:rsidR="00CD0676" w:rsidRPr="00944D28" w:rsidRDefault="00C545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4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D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5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5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92A21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EADD4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19472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72F9" w:rsidR="00B87ED3" w:rsidRPr="00944D28" w:rsidRDefault="00C54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8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106E4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51A13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64CC1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187FF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D855C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CC1E3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A0108" w:rsidR="00B87ED3" w:rsidRPr="00944D28" w:rsidRDefault="00C5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4AF51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3F3A3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FB9B6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E6A56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C18CA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E2995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40F06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D16F9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853A1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91A39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06FC0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3BAB4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B5F6F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0D30E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E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AE0EE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6B96B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04E43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C58A2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7CFFB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4CC2A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97E3E" w:rsidR="00B87ED3" w:rsidRPr="00944D28" w:rsidRDefault="00C5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57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2022-10-21T08:29:00.0000000Z</dcterms:modified>
</coreProperties>
</file>