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0C85" w:rsidR="0061148E" w:rsidRPr="002E6F3C" w:rsidRDefault="00D549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1F7DC" w:rsidR="0061148E" w:rsidRPr="002E6F3C" w:rsidRDefault="00D549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7E98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21455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08A67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0400C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CC002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D7337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1E1449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C91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D8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7B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BF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EDA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9E3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D239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F8DE9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37570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BCEEA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A3151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AA52E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9A0F1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37C46" w:rsidR="00B87ED3" w:rsidRPr="00616C8D" w:rsidRDefault="00D5493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E0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D2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CD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2D4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8A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FEE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351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26709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BE742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624CC3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5916F9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7BB02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7D7E4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981EBC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7B3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B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78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340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37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20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FE7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7D5280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AEB8B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88A6C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64FBF9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CD6E3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69D9A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658C7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E3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B00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32A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37A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C4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8EF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880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89250" w:rsidR="00B87ED3" w:rsidRPr="00616C8D" w:rsidRDefault="00D5493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6B5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D6A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874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D575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91C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EFC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1D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43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8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6B3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E7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F07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5E4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493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