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12CC" w:rsidR="0061148E" w:rsidRPr="00AB5B49" w:rsidRDefault="006D2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3DFB" w:rsidR="0061148E" w:rsidRPr="00AB5B49" w:rsidRDefault="006D2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B6D9B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4E83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F4278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20213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E4B40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490D6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3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C343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6CFBB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031E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694B7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05564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14448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1E84F" w:rsidR="00B87ED3" w:rsidRPr="00944D28" w:rsidRDefault="006D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94BA" w:rsidR="00B87ED3" w:rsidRPr="00944D28" w:rsidRDefault="006D2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B7C40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29781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A4706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ACECC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16C7C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CDF22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9363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A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E4B79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6F395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278F4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3557A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426A9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C020C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DEA88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2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2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64A6B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8F51C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DDB2E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0E7B6" w:rsidR="00B87ED3" w:rsidRPr="00944D28" w:rsidRDefault="006D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3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D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4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6C4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