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14FE7" w:rsidR="0061148E" w:rsidRPr="00F46099" w:rsidRDefault="000D4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53AB" w:rsidR="0061148E" w:rsidRPr="00F46099" w:rsidRDefault="000D4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E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1039D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EAFCC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137DE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4D7E7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A6E9A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AE7A7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B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B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1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E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6BC11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9CD64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17A09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EB3D3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C2F8E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7B8CB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BA768" w:rsidR="00B87ED3" w:rsidRPr="00944D28" w:rsidRDefault="000D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02E5" w:rsidR="00B87ED3" w:rsidRPr="00944D28" w:rsidRDefault="000D4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C81D7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2D8E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6ADC2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DA67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C8469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EEC46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800BE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4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0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6C8CC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83994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D8152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1C1FA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AE705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92911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BF74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9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C4C15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EBAC0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571A8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647FA" w:rsidR="00B87ED3" w:rsidRPr="00944D28" w:rsidRDefault="000D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7B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1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ED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