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FEAC" w:rsidR="0061148E" w:rsidRPr="00944D28" w:rsidRDefault="00A11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624E" w:rsidR="0061148E" w:rsidRPr="004A7085" w:rsidRDefault="00A11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743D0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B8B7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60FE4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56A68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66B81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78BD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140B" w:rsidR="00B87ED3" w:rsidRPr="00944D28" w:rsidRDefault="00A1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07556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748D2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E5703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1D8B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8D9F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1799A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2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C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CD0E7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68AE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E0F6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1343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DF3F7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EDA86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9A959" w:rsidR="00B87ED3" w:rsidRPr="00944D28" w:rsidRDefault="00A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3405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92B4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5AC5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0C60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3623E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24B9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9F56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69655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8434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D006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2B66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7594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80F1E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4838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7861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BA82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3BC7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6F358" w:rsidR="00B87ED3" w:rsidRPr="00944D28" w:rsidRDefault="00A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0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D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8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