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CA8B" w:rsidR="0061148E" w:rsidRPr="0035681E" w:rsidRDefault="00104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BC76E" w:rsidR="0061148E" w:rsidRPr="0035681E" w:rsidRDefault="00104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EE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77B75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28F34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1F8D5B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705FC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9C206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2AB66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2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8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EB84" w:rsidR="00B87ED3" w:rsidRPr="00944D28" w:rsidRDefault="00104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E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D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63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C7DA3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54A9B3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ACF37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739EE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9DB37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E5C2B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CC587" w:rsidR="00B87ED3" w:rsidRPr="00944D28" w:rsidRDefault="00104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E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6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B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BEB30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939F1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A3FFF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8EB90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7A80D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863B2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ECFD5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0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3E0B24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6B7B6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A0361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B8521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45390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588CA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ADB9F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6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C8CD2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51118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4CFDF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387A9" w:rsidR="00B87ED3" w:rsidRPr="00944D28" w:rsidRDefault="00104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8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C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D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7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7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9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