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2CAD" w:rsidR="0061148E" w:rsidRPr="008F69F5" w:rsidRDefault="00A60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EC7A" w:rsidR="0061148E" w:rsidRPr="008F69F5" w:rsidRDefault="00A60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D03AA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24353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6D559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AD226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D5431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D71C7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CF164" w:rsidR="00B87ED3" w:rsidRPr="008F69F5" w:rsidRDefault="00A6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2A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A2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06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1009E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7B6C5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EC0D8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FA9AF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F1BB" w:rsidR="00B87ED3" w:rsidRPr="00944D28" w:rsidRDefault="00A60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25FF5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261B5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8C668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B29AA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054D0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CD290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4BE07" w:rsidR="00B87ED3" w:rsidRPr="008F69F5" w:rsidRDefault="00A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A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08914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32045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BB3E0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F0CE1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6C414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4DB17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7FD42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AB376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00554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BC2FF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CACDA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88259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8E30C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37805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6F22C" w:rsidR="00B87ED3" w:rsidRPr="00944D28" w:rsidRDefault="00A6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DE5EB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B4325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75FA3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C8210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085C4" w:rsidR="00B87ED3" w:rsidRPr="008F69F5" w:rsidRDefault="00A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11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3E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C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6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