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1C2B" w:rsidR="0061148E" w:rsidRPr="0035681E" w:rsidRDefault="00F75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38D6" w:rsidR="0061148E" w:rsidRPr="0035681E" w:rsidRDefault="00F75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8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4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0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9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8FECE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1CE69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34248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C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202A9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D3A67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9F5E3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4AEE1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E25CA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02E02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2CE57" w:rsidR="00B87ED3" w:rsidRPr="00944D28" w:rsidRDefault="00F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F2A3" w:rsidR="00B87ED3" w:rsidRPr="00944D28" w:rsidRDefault="00F75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9F6A8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95A29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92B8B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19994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0FD55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E39F5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FEBC1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3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620CA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85643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E97B9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9FEC0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8F68F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70913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0B9DE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99567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C3F70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5FB21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5119B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107D9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EE308" w:rsidR="00B87ED3" w:rsidRPr="00944D28" w:rsidRDefault="00F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5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0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