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ECEABD" w:rsidR="00061896" w:rsidRPr="005F4693" w:rsidRDefault="00D46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3ADA48" w:rsidR="00061896" w:rsidRPr="00E407AC" w:rsidRDefault="00D46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53D45D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0A31D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4525D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B37EA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C21367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D6E30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0F81" w:rsidR="00FC15B4" w:rsidRPr="00D11D17" w:rsidRDefault="00D46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4D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8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ABC6E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F5E59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ABCF7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FBF1F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9374B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8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C1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9BA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3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0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3E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DB1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CD32C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B1D1A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237E0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42B70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991A9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31F9F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EF5F4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AE3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8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265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A35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5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0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E6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E72AB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0A10E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01460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DBC59A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3D8D1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A285A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F5B45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E1B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4F6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A6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38B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1A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A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D1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EB442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96E61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7625A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6D09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2FBF3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661E9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44B45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62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C4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D4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27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38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7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58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4D50B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B4CC2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49701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7FB61" w:rsidR="009A6C64" w:rsidRPr="00C2583D" w:rsidRDefault="00D46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35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3A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FC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D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9C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51C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D38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E19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EB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A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6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5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