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66B2" w:rsidR="0061148E" w:rsidRPr="008F69F5" w:rsidRDefault="00F43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EB59B" w:rsidR="0061148E" w:rsidRPr="008F69F5" w:rsidRDefault="00F43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9A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B4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D1B89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470746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F0C74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CA5AF2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28A44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1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B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3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7D95A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8046E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0AF1A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1DC74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4175F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4E61D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CA918" w:rsidR="00B87ED3" w:rsidRPr="008F69F5" w:rsidRDefault="00F43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A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3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9CCB7" w:rsidR="00B87ED3" w:rsidRPr="00944D28" w:rsidRDefault="00F43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4615F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B25EF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F4D2E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643AA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B994E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835BA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2689D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8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3AB3F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2C163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FB1B1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6E27B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44235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2AC3A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90F91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8BB67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A20ED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541AD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355E2" w:rsidR="00B87ED3" w:rsidRPr="008F69F5" w:rsidRDefault="00F43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D6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26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4A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A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4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