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B2C2" w:rsidR="0061148E" w:rsidRPr="00944D28" w:rsidRDefault="00600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DA1B7" w:rsidR="0061148E" w:rsidRPr="004A7085" w:rsidRDefault="00600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5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2CBD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08B5E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94763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881EC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FEEDC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F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D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2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C20BB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A681D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7731D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0887C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F6B4D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5ED6C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D3252" w:rsidR="00B87ED3" w:rsidRPr="00944D28" w:rsidRDefault="0060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748A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8F792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C3E82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5801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09A2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59C89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B01C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0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5FD1E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E44C1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02BCD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25385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BC423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4D5B0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6F9A4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0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3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2D55E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808DB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F3EB6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09965" w:rsidR="00B87ED3" w:rsidRPr="00944D28" w:rsidRDefault="0060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7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1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F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9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C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E8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