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7A2D8B9" w:rsidR="004F56CB" w:rsidRPr="00047947" w:rsidRDefault="00F06E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995A97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B2B252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5397A8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9BBA4A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67D57E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29958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ECD003" w:rsidR="002A7340" w:rsidRPr="000B01ED" w:rsidRDefault="00F06E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4D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C8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15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9F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80CA56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5B3ED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FAF9CD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B6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07F0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0A2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5EB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F39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46B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DF5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E640E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AD7C6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E89CA4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C204E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F8B27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3734B6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C7682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3131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249B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E18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604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A1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EE26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B1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CCF68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F7BB3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DEA7F9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452F7D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347C2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59EA0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7DB87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DC2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957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ED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3B9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D4AA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316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D9D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E922D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79CF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2CFEF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82E50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8DED3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C1B32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6E1A1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6A9E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8DC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FD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55A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B8F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C04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99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15CB0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AEA72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B0F82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ECA20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615DC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1DF1B9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2C317" w:rsidR="009A6C64" w:rsidRPr="00730585" w:rsidRDefault="00F06E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FDA0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0F2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E9E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ACEA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14B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F38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31D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06E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06E0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