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ECAF" w:rsidR="0061148E" w:rsidRPr="00C834E2" w:rsidRDefault="00667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E08F8" w:rsidR="0061148E" w:rsidRPr="00C834E2" w:rsidRDefault="00667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93907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ADCB0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DC10C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3AFB7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051D5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EB5E4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1F00F" w:rsidR="00B87ED3" w:rsidRPr="00944D28" w:rsidRDefault="0066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B884D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8B967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E10FB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41F4B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D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E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5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5422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F6F33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F7505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AA5F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C6C0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567CA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B957" w:rsidR="00B87ED3" w:rsidRPr="00944D28" w:rsidRDefault="0066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4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F40D2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C42EC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7D3EF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4B1D0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9C45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1519F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021CA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D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AAD93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4F26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C50F9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4355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42D24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AC440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CE12D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F5C1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C906A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2292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EE72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DCADE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7B93" w:rsidR="00B87ED3" w:rsidRPr="00944D28" w:rsidRDefault="0066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7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3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61A5" w:rsidR="00B87ED3" w:rsidRPr="00944D28" w:rsidRDefault="0066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4DCB" w:rsidR="00B87ED3" w:rsidRPr="00944D28" w:rsidRDefault="0066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DA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