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ACDD" w:rsidR="0061148E" w:rsidRPr="002E6F3C" w:rsidRDefault="00B40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0F19" w:rsidR="0061148E" w:rsidRPr="002E6F3C" w:rsidRDefault="00B40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92621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6D5FC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DD6E8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60ECF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D0A81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B8B08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7547D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9E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FC2E" w:rsidR="00B87ED3" w:rsidRPr="000554D3" w:rsidRDefault="00B40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6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D9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8F9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86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40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CB746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33C9A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EE4D7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D80A5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301AD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BC45D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435EE" w:rsidR="00B87ED3" w:rsidRPr="00616C8D" w:rsidRDefault="00B409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A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C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F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0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2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F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D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5C28F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718F0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90D9F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A85A1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FB7C3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F0656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6D6DE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9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9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69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7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8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B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C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F16FB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FFE5F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F455E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ACB28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97D88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2C553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9A72E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6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8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E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B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A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E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8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496EC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C85E7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151E1" w:rsidR="00B87ED3" w:rsidRPr="00616C8D" w:rsidRDefault="00B409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8C4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651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4AD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D76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D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E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D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0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5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A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7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93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