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2024" w:rsidR="0061148E" w:rsidRPr="008F69F5" w:rsidRDefault="00B80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3003" w:rsidR="0061148E" w:rsidRPr="008F69F5" w:rsidRDefault="00B80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0E9F5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5CF97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AE76E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13905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EA049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0506C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76344" w:rsidR="00B87ED3" w:rsidRPr="008F69F5" w:rsidRDefault="00B80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3B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2E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20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89477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CE5A9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96C18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FFFA6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3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CDEA6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48BE1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FCCE1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4EBE6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821D5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BDD12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88929" w:rsidR="00B87ED3" w:rsidRPr="008F69F5" w:rsidRDefault="00B80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0190C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D89C0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0039A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94462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D3E9E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318A3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FF20E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6AD29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90D01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82D51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7B43F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AF1DD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EA07D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D6470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F5490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F32CA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7F80A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74EDC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50FFF" w:rsidR="00B87ED3" w:rsidRPr="008F69F5" w:rsidRDefault="00B80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61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0D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F6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