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CFEA" w:rsidR="0061148E" w:rsidRPr="00944D28" w:rsidRDefault="00813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8561" w:rsidR="0061148E" w:rsidRPr="004A7085" w:rsidRDefault="00813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B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8E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5C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8EF09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4AEC2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4CFCB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EC1E5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12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07C45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F3F97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64D79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4E536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41792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5D87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4CE54" w:rsidR="00B87ED3" w:rsidRPr="00944D28" w:rsidRDefault="0081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C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6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8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7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C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C8171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927DF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9732B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5F2D2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0F139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4F3D5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28BF4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B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1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B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F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9DC1B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9E14F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B629D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B74E3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084C3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2197F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D6D4E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D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F8C12" w:rsidR="00B87ED3" w:rsidRPr="00944D28" w:rsidRDefault="0081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F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7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35BF5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1F18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11119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EDE17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FAAAD" w:rsidR="00B87ED3" w:rsidRPr="00944D28" w:rsidRDefault="0081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D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3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3EC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