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40EC" w:rsidR="0061148E" w:rsidRPr="002E6F3C" w:rsidRDefault="00DE0A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CCC2" w:rsidR="0061148E" w:rsidRPr="002E6F3C" w:rsidRDefault="00DE0A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D29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B86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15E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B4BFE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8A539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9F924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9CD47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9C3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8B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A5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F0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735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79F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DFC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9A37E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5DAB9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B881F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C098C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D1824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8C65D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B985E" w:rsidR="00B87ED3" w:rsidRPr="00616C8D" w:rsidRDefault="00DE0A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E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4A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0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2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3E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EAD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136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01E8DA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40B7D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A31E7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047F5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28455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C58C1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97E4B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EE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A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92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56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B9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9B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E3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4788D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C534B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5AF65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90BF1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F9A2A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A6F53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EB058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8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3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98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BD0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A3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B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FF8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917B44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2C8AB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B8178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4A8F4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7DA4E" w:rsidR="00B87ED3" w:rsidRPr="00616C8D" w:rsidRDefault="00DE0A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A98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FD3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9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0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D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288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EA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D1B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1D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A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